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BA" w:rsidRDefault="00F8178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Тверская, г. Тверь, ул. Можайского, д. 61</w:t>
      </w:r>
      <w:proofErr w:type="gramStart"/>
      <w:r w:rsidR="0035063D"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В</w:t>
      </w:r>
      <w:proofErr w:type="gramEnd"/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8816BA" w:rsidTr="00F81781">
        <w:trPr>
          <w:trHeight w:val="446"/>
        </w:trPr>
        <w:tc>
          <w:tcPr>
            <w:tcW w:w="820" w:type="dxa"/>
            <w:vAlign w:val="bottom"/>
          </w:tcPr>
          <w:p w:rsidR="008816BA" w:rsidRDefault="008816BA" w:rsidP="00F8178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8816BA" w:rsidRPr="00F81781" w:rsidRDefault="00F81781" w:rsidP="00F81781">
            <w:pPr>
              <w:jc w:val="center"/>
              <w:rPr>
                <w:b/>
                <w:sz w:val="20"/>
                <w:szCs w:val="20"/>
              </w:rPr>
            </w:pPr>
            <w:r w:rsidRPr="00F81781">
              <w:rPr>
                <w:rFonts w:eastAsia="Times New Roman"/>
                <w:b/>
                <w:sz w:val="20"/>
                <w:szCs w:val="20"/>
              </w:rPr>
              <w:t>Отчет об исполнении управляющей организацией договора управления за 2017 год</w:t>
            </w:r>
          </w:p>
        </w:tc>
      </w:tr>
      <w:tr w:rsidR="008816BA" w:rsidTr="00F81781">
        <w:trPr>
          <w:trHeight w:val="446"/>
        </w:trPr>
        <w:tc>
          <w:tcPr>
            <w:tcW w:w="820" w:type="dxa"/>
            <w:vAlign w:val="bottom"/>
          </w:tcPr>
          <w:p w:rsidR="008816BA" w:rsidRPr="00F81781" w:rsidRDefault="008816BA" w:rsidP="00F81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8816BA" w:rsidRPr="00F81781" w:rsidRDefault="00F81781" w:rsidP="00F81781">
            <w:pPr>
              <w:jc w:val="center"/>
              <w:rPr>
                <w:b/>
                <w:sz w:val="20"/>
                <w:szCs w:val="20"/>
              </w:rPr>
            </w:pPr>
            <w:r w:rsidRPr="00F81781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vAlign w:val="bottom"/>
          </w:tcPr>
          <w:p w:rsidR="008816BA" w:rsidRPr="00F81781" w:rsidRDefault="008816BA" w:rsidP="00F81781">
            <w:pPr>
              <w:jc w:val="center"/>
              <w:rPr>
                <w:b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816BA" w:rsidRPr="00F81781" w:rsidRDefault="00F81781" w:rsidP="00F81781">
            <w:pPr>
              <w:jc w:val="center"/>
              <w:rPr>
                <w:b/>
                <w:sz w:val="20"/>
                <w:szCs w:val="20"/>
              </w:rPr>
            </w:pPr>
            <w:r w:rsidRPr="00F81781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816BA" w:rsidRDefault="008816BA"/>
        </w:tc>
        <w:tc>
          <w:tcPr>
            <w:tcW w:w="3520" w:type="dxa"/>
            <w:vAlign w:val="bottom"/>
          </w:tcPr>
          <w:p w:rsidR="008816BA" w:rsidRDefault="008816BA"/>
        </w:tc>
        <w:tc>
          <w:tcPr>
            <w:tcW w:w="40" w:type="dxa"/>
            <w:vAlign w:val="bottom"/>
          </w:tcPr>
          <w:p w:rsidR="008816BA" w:rsidRDefault="008816BA"/>
        </w:tc>
      </w:tr>
      <w:tr w:rsidR="008816BA" w:rsidTr="00F81781">
        <w:trPr>
          <w:trHeight w:val="234"/>
        </w:trPr>
        <w:tc>
          <w:tcPr>
            <w:tcW w:w="820" w:type="dxa"/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40" w:type="dxa"/>
            <w:vAlign w:val="bottom"/>
          </w:tcPr>
          <w:p w:rsidR="008816BA" w:rsidRDefault="008816BA"/>
        </w:tc>
      </w:tr>
      <w:tr w:rsidR="008816BA" w:rsidTr="00F8178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816BA" w:rsidRDefault="008816BA">
            <w:pPr>
              <w:rPr>
                <w:sz w:val="16"/>
                <w:szCs w:val="16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40" w:type="dxa"/>
            <w:vAlign w:val="bottom"/>
          </w:tcPr>
          <w:p w:rsidR="008816BA" w:rsidRDefault="008816BA"/>
        </w:tc>
      </w:tr>
      <w:tr w:rsidR="008816BA" w:rsidTr="00F8178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40" w:type="dxa"/>
            <w:vAlign w:val="bottom"/>
          </w:tcPr>
          <w:p w:rsidR="008816BA" w:rsidRDefault="008816BA"/>
        </w:tc>
      </w:tr>
      <w:tr w:rsidR="008816BA" w:rsidTr="00F8178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17097.25</w:t>
            </w:r>
          </w:p>
        </w:tc>
        <w:tc>
          <w:tcPr>
            <w:tcW w:w="40" w:type="dxa"/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</w:tr>
      <w:tr w:rsidR="008816BA" w:rsidTr="00F8178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40" w:type="dxa"/>
            <w:vAlign w:val="bottom"/>
          </w:tcPr>
          <w:p w:rsidR="008816BA" w:rsidRDefault="008816BA"/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703499.88</w:t>
            </w:r>
          </w:p>
        </w:tc>
        <w:tc>
          <w:tcPr>
            <w:tcW w:w="40" w:type="dxa"/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40" w:type="dxa"/>
            <w:vAlign w:val="bottom"/>
          </w:tcPr>
          <w:p w:rsidR="008816BA" w:rsidRDefault="008816BA"/>
        </w:tc>
      </w:tr>
      <w:tr w:rsidR="008816BA" w:rsidTr="00F81781">
        <w:trPr>
          <w:trHeight w:val="15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8816BA" w:rsidRDefault="008816BA">
            <w:pPr>
              <w:rPr>
                <w:sz w:val="13"/>
                <w:szCs w:val="13"/>
              </w:rPr>
            </w:pPr>
          </w:p>
        </w:tc>
      </w:tr>
      <w:tr w:rsidR="008816BA" w:rsidTr="00F81781">
        <w:trPr>
          <w:gridAfter w:val="1"/>
          <w:wAfter w:w="40" w:type="dxa"/>
          <w:trHeight w:val="29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100"/>
              <w:rPr>
                <w:sz w:val="20"/>
                <w:szCs w:val="20"/>
              </w:rPr>
            </w:pPr>
            <w:bookmarkStart w:id="0" w:name="page27"/>
            <w:bookmarkEnd w:id="0"/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703499.88</w:t>
            </w:r>
          </w:p>
        </w:tc>
      </w:tr>
      <w:tr w:rsidR="008816BA" w:rsidTr="00F8178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419105.02</w:t>
            </w:r>
          </w:p>
        </w:tc>
      </w:tr>
      <w:tr w:rsidR="008816BA" w:rsidTr="00F8178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103649.23</w:t>
            </w:r>
          </w:p>
        </w:tc>
      </w:tr>
      <w:tr w:rsidR="008816BA" w:rsidTr="00F8178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180745.63</w:t>
            </w:r>
          </w:p>
        </w:tc>
      </w:tr>
      <w:tr w:rsidR="008816BA" w:rsidTr="00F8178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706332.91</w:t>
            </w:r>
          </w:p>
        </w:tc>
      </w:tr>
      <w:tr w:rsidR="008816BA" w:rsidTr="00F8178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704572.91</w:t>
            </w:r>
          </w:p>
        </w:tc>
      </w:tr>
      <w:tr w:rsidR="008816BA" w:rsidTr="00F8178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816BA" w:rsidTr="00F8178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816BA" w:rsidTr="00F8178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1760.00</w:t>
            </w:r>
          </w:p>
        </w:tc>
      </w:tr>
      <w:tr w:rsidR="008816BA" w:rsidTr="00F8178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816BA" w:rsidTr="00F8178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689235.66</w:t>
            </w:r>
          </w:p>
        </w:tc>
      </w:tr>
      <w:tr w:rsidR="008816BA" w:rsidTr="00F8178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816BA" w:rsidTr="00F8178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816BA" w:rsidTr="00F8178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16024.22</w:t>
            </w:r>
          </w:p>
        </w:tc>
      </w:tr>
      <w:tr w:rsidR="008816BA" w:rsidTr="00F8178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81781" w:rsidRDefault="00F81781">
            <w:pPr>
              <w:rPr>
                <w:rFonts w:eastAsia="Times New Roman"/>
                <w:sz w:val="20"/>
                <w:szCs w:val="20"/>
              </w:rPr>
            </w:pPr>
          </w:p>
          <w:p w:rsidR="00F81781" w:rsidRDefault="00F81781">
            <w:pPr>
              <w:rPr>
                <w:rFonts w:eastAsia="Times New Roman"/>
                <w:sz w:val="20"/>
                <w:szCs w:val="20"/>
              </w:rPr>
            </w:pPr>
          </w:p>
          <w:p w:rsidR="00F81781" w:rsidRDefault="00F81781">
            <w:pPr>
              <w:rPr>
                <w:rFonts w:eastAsia="Times New Roman"/>
                <w:sz w:val="20"/>
                <w:szCs w:val="20"/>
              </w:rPr>
            </w:pPr>
          </w:p>
          <w:p w:rsidR="00F81781" w:rsidRDefault="00F81781">
            <w:pPr>
              <w:rPr>
                <w:rFonts w:eastAsia="Times New Roman"/>
                <w:sz w:val="20"/>
                <w:szCs w:val="20"/>
              </w:rPr>
            </w:pPr>
          </w:p>
          <w:p w:rsidR="00F81781" w:rsidRDefault="00F81781">
            <w:pPr>
              <w:rPr>
                <w:rFonts w:eastAsia="Times New Roman"/>
                <w:sz w:val="20"/>
                <w:szCs w:val="20"/>
              </w:rPr>
            </w:pPr>
          </w:p>
          <w:p w:rsidR="00F81781" w:rsidRDefault="00F81781">
            <w:pPr>
              <w:rPr>
                <w:rFonts w:eastAsia="Times New Roman"/>
                <w:sz w:val="20"/>
                <w:szCs w:val="20"/>
              </w:rPr>
            </w:pPr>
          </w:p>
          <w:p w:rsidR="00F81781" w:rsidRDefault="00F81781">
            <w:pPr>
              <w:rPr>
                <w:rFonts w:eastAsia="Times New Roman"/>
                <w:sz w:val="20"/>
                <w:szCs w:val="20"/>
              </w:rPr>
            </w:pPr>
          </w:p>
          <w:p w:rsidR="00F81781" w:rsidRDefault="00F81781">
            <w:pPr>
              <w:rPr>
                <w:rFonts w:eastAsia="Times New Roman"/>
                <w:sz w:val="20"/>
                <w:szCs w:val="20"/>
              </w:rPr>
            </w:pPr>
          </w:p>
          <w:p w:rsidR="00F81781" w:rsidRDefault="00F81781">
            <w:pPr>
              <w:rPr>
                <w:rFonts w:eastAsia="Times New Roman"/>
                <w:sz w:val="20"/>
                <w:szCs w:val="20"/>
              </w:rPr>
            </w:pPr>
          </w:p>
          <w:p w:rsidR="00F81781" w:rsidRDefault="00F81781">
            <w:pPr>
              <w:rPr>
                <w:rFonts w:eastAsia="Times New Roman"/>
                <w:sz w:val="20"/>
                <w:szCs w:val="20"/>
              </w:rPr>
            </w:pPr>
          </w:p>
          <w:p w:rsidR="00F81781" w:rsidRDefault="00F81781">
            <w:pPr>
              <w:rPr>
                <w:rFonts w:eastAsia="Times New Roman"/>
                <w:sz w:val="20"/>
                <w:szCs w:val="20"/>
              </w:rPr>
            </w:pPr>
          </w:p>
          <w:p w:rsidR="00F81781" w:rsidRDefault="00F81781">
            <w:pPr>
              <w:rPr>
                <w:rFonts w:eastAsia="Times New Roman"/>
                <w:sz w:val="20"/>
                <w:szCs w:val="20"/>
              </w:rPr>
            </w:pPr>
          </w:p>
          <w:p w:rsidR="00F81781" w:rsidRDefault="00F81781">
            <w:pPr>
              <w:rPr>
                <w:rFonts w:eastAsia="Times New Roman"/>
                <w:sz w:val="20"/>
                <w:szCs w:val="20"/>
              </w:rPr>
            </w:pPr>
          </w:p>
          <w:p w:rsidR="00F81781" w:rsidRDefault="00F81781">
            <w:pPr>
              <w:rPr>
                <w:rFonts w:eastAsia="Times New Roman"/>
                <w:sz w:val="20"/>
                <w:szCs w:val="20"/>
              </w:rPr>
            </w:pPr>
          </w:p>
          <w:p w:rsidR="00F81781" w:rsidRDefault="00F81781">
            <w:pPr>
              <w:rPr>
                <w:rFonts w:eastAsia="Times New Roman"/>
                <w:sz w:val="20"/>
                <w:szCs w:val="20"/>
              </w:rPr>
            </w:pPr>
          </w:p>
          <w:p w:rsidR="00F81781" w:rsidRDefault="00F81781">
            <w:pPr>
              <w:rPr>
                <w:rFonts w:eastAsia="Times New Roman"/>
                <w:sz w:val="20"/>
                <w:szCs w:val="20"/>
              </w:rPr>
            </w:pPr>
          </w:p>
          <w:p w:rsidR="008816BA" w:rsidRPr="00F81781" w:rsidRDefault="00F81781">
            <w:pPr>
              <w:rPr>
                <w:b/>
                <w:sz w:val="20"/>
                <w:szCs w:val="20"/>
              </w:rPr>
            </w:pPr>
            <w:r w:rsidRPr="00F81781">
              <w:rPr>
                <w:rFonts w:eastAsia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816BA" w:rsidTr="00F81781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gridAfter w:val="1"/>
          <w:wAfter w:w="40" w:type="dxa"/>
          <w:trHeight w:val="246"/>
        </w:trPr>
        <w:tc>
          <w:tcPr>
            <w:tcW w:w="820" w:type="dxa"/>
            <w:vAlign w:val="bottom"/>
          </w:tcPr>
          <w:p w:rsidR="008816BA" w:rsidRDefault="00F817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vAlign w:val="bottom"/>
          </w:tcPr>
          <w:p w:rsidR="008816BA" w:rsidRDefault="00F817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816BA" w:rsidTr="00F81781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vAlign w:val="bottom"/>
          </w:tcPr>
          <w:p w:rsidR="008816BA" w:rsidRDefault="008816BA"/>
        </w:tc>
      </w:tr>
      <w:tr w:rsidR="008816BA" w:rsidTr="00F81781">
        <w:trPr>
          <w:gridAfter w:val="1"/>
          <w:wAfter w:w="40" w:type="dxa"/>
          <w:trHeight w:val="19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16"/>
                <w:szCs w:val="16"/>
              </w:rPr>
            </w:pPr>
          </w:p>
        </w:tc>
      </w:tr>
      <w:tr w:rsidR="008816BA" w:rsidTr="00F81781">
        <w:trPr>
          <w:gridAfter w:val="1"/>
          <w:wAfter w:w="40" w:type="dxa"/>
          <w:trHeight w:val="246"/>
        </w:trPr>
        <w:tc>
          <w:tcPr>
            <w:tcW w:w="820" w:type="dxa"/>
            <w:vAlign w:val="bottom"/>
          </w:tcPr>
          <w:p w:rsidR="008816BA" w:rsidRDefault="00F817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8816BA" w:rsidTr="00F81781">
        <w:trPr>
          <w:gridAfter w:val="1"/>
          <w:wAfter w:w="40" w:type="dxa"/>
          <w:trHeight w:val="230"/>
        </w:trPr>
        <w:tc>
          <w:tcPr>
            <w:tcW w:w="820" w:type="dxa"/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8816BA" w:rsidTr="00F81781">
        <w:trPr>
          <w:gridAfter w:val="1"/>
          <w:wAfter w:w="40" w:type="dxa"/>
          <w:trHeight w:val="230"/>
        </w:trPr>
        <w:tc>
          <w:tcPr>
            <w:tcW w:w="820" w:type="dxa"/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8816BA" w:rsidTr="00F81781">
        <w:trPr>
          <w:gridAfter w:val="1"/>
          <w:wAfter w:w="40" w:type="dxa"/>
          <w:trHeight w:val="230"/>
        </w:trPr>
        <w:tc>
          <w:tcPr>
            <w:tcW w:w="820" w:type="dxa"/>
            <w:vAlign w:val="bottom"/>
          </w:tcPr>
          <w:p w:rsidR="008816BA" w:rsidRDefault="008816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8816BA" w:rsidTr="00F81781">
        <w:trPr>
          <w:gridAfter w:val="1"/>
          <w:wAfter w:w="40" w:type="dxa"/>
          <w:trHeight w:val="230"/>
        </w:trPr>
        <w:tc>
          <w:tcPr>
            <w:tcW w:w="820" w:type="dxa"/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8816BA" w:rsidTr="00F81781">
        <w:trPr>
          <w:gridAfter w:val="1"/>
          <w:wAfter w:w="40" w:type="dxa"/>
          <w:trHeight w:val="230"/>
        </w:trPr>
        <w:tc>
          <w:tcPr>
            <w:tcW w:w="820" w:type="dxa"/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8816BA" w:rsidTr="00F81781">
        <w:trPr>
          <w:gridAfter w:val="1"/>
          <w:wAfter w:w="40" w:type="dxa"/>
          <w:trHeight w:val="230"/>
        </w:trPr>
        <w:tc>
          <w:tcPr>
            <w:tcW w:w="820" w:type="dxa"/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8816BA" w:rsidTr="00F81781">
        <w:trPr>
          <w:gridAfter w:val="1"/>
          <w:wAfter w:w="40" w:type="dxa"/>
          <w:trHeight w:val="254"/>
        </w:trPr>
        <w:tc>
          <w:tcPr>
            <w:tcW w:w="820" w:type="dxa"/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8816BA" w:rsidTr="00F81781">
        <w:trPr>
          <w:gridAfter w:val="1"/>
          <w:wAfter w:w="40" w:type="dxa"/>
          <w:trHeight w:val="246"/>
        </w:trPr>
        <w:tc>
          <w:tcPr>
            <w:tcW w:w="820" w:type="dxa"/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79425.59</w:t>
            </w:r>
          </w:p>
        </w:tc>
      </w:tr>
      <w:tr w:rsidR="008816BA" w:rsidTr="00F81781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vAlign w:val="bottom"/>
          </w:tcPr>
          <w:p w:rsidR="008816BA" w:rsidRDefault="008816BA"/>
        </w:tc>
      </w:tr>
      <w:tr w:rsidR="008816BA" w:rsidTr="00F81781">
        <w:trPr>
          <w:gridAfter w:val="1"/>
          <w:wAfter w:w="40" w:type="dxa"/>
          <w:trHeight w:val="74"/>
        </w:trPr>
        <w:tc>
          <w:tcPr>
            <w:tcW w:w="820" w:type="dxa"/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</w:tbl>
    <w:p w:rsidR="008816BA" w:rsidRDefault="00C119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-161.5pt" to="0,161.75pt" o:allowincell="f" strokeweight=".5pt"/>
        </w:pict>
      </w:r>
      <w:r>
        <w:rPr>
          <w:sz w:val="20"/>
          <w:szCs w:val="20"/>
        </w:rPr>
        <w:pict>
          <v:line id="Shape 16" o:spid="_x0000_s1041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pt,-161.5pt" to="40pt,30pt" o:allowincell="f" strokeweight=".5pt"/>
        </w:pict>
      </w:r>
      <w:r>
        <w:rPr>
          <w:sz w:val="20"/>
          <w:szCs w:val="20"/>
        </w:rPr>
        <w:pict>
          <v:line id="Shape 17" o:spid="_x0000_s1042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55pt,-161.5pt" to="555pt,161.75pt" o:allowincell="f" strokeweight=".5pt"/>
        </w:pict>
      </w:r>
    </w:p>
    <w:p w:rsidR="008816BA" w:rsidRDefault="008816BA">
      <w:pPr>
        <w:spacing w:line="36" w:lineRule="exact"/>
        <w:rPr>
          <w:sz w:val="20"/>
          <w:szCs w:val="20"/>
        </w:rPr>
      </w:pPr>
    </w:p>
    <w:p w:rsidR="008816BA" w:rsidRDefault="00F81781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8816BA" w:rsidRDefault="00C119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816BA" w:rsidTr="00F8178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3"/>
                <w:szCs w:val="23"/>
              </w:rPr>
            </w:pPr>
            <w:bookmarkStart w:id="1" w:name="page28"/>
            <w:bookmarkEnd w:id="1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8816BA" w:rsidTr="00F8178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1.71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133326.36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8816BA" w:rsidTr="00F8178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180745.63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460"/>
              <w:jc w:val="right"/>
              <w:rPr>
                <w:sz w:val="20"/>
                <w:szCs w:val="20"/>
              </w:rPr>
            </w:pPr>
            <w:bookmarkStart w:id="2" w:name="page29"/>
            <w:bookmarkEnd w:id="2"/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Освидетельствование лифтов в</w:t>
            </w:r>
          </w:p>
        </w:tc>
      </w:tr>
      <w:tr w:rsidR="008816BA" w:rsidTr="00F8178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74534.28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15402.16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 системы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ГВС, ХВС, ремонт канализации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1634.39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3"/>
                <w:szCs w:val="23"/>
              </w:rPr>
            </w:pPr>
            <w:bookmarkStart w:id="3" w:name="page30"/>
            <w:bookmarkEnd w:id="3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спускника с устройством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врезки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2542.67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трубопровода системы ХВС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2266.90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 ХВС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6343.67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канализационного стояка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2134.08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480.45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460"/>
              <w:jc w:val="right"/>
              <w:rPr>
                <w:sz w:val="20"/>
                <w:szCs w:val="20"/>
              </w:rPr>
            </w:pPr>
            <w:bookmarkStart w:id="4" w:name="page31"/>
            <w:bookmarkEnd w:id="4"/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лифтов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108580.18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лифтов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2.32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8816BA" w:rsidTr="00F8178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10579.90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 штукатурно-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малярных конструкций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3072.72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подъездного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отопления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527.96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кровли от снега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1287.20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3"/>
                <w:szCs w:val="23"/>
              </w:rPr>
            </w:pPr>
            <w:bookmarkStart w:id="5" w:name="page32"/>
            <w:bookmarkEnd w:id="5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8.4)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эл.патрона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44.32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 дома - закраска "графити"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4816.65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лампочек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831.05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48913.12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1.05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360"/>
              <w:jc w:val="right"/>
              <w:rPr>
                <w:sz w:val="20"/>
                <w:szCs w:val="20"/>
              </w:rPr>
            </w:pPr>
            <w:bookmarkStart w:id="6" w:name="page33"/>
            <w:bookmarkEnd w:id="6"/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8816BA" w:rsidTr="00F8178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8816BA" w:rsidTr="00F8178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55775.89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дверных петель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919.61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остекления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372.69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3"/>
                <w:szCs w:val="23"/>
              </w:rPr>
            </w:pPr>
            <w:bookmarkStart w:id="7" w:name="page34"/>
            <w:bookmarkEnd w:id="7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11.3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косметический ремонт входных групп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15016.27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39467.32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8816BA" w:rsidTr="00F8178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29986.68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песка на детскую площадку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4410.00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 и покраска скамейки на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детской площадке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2929.84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3"/>
                <w:szCs w:val="23"/>
              </w:rPr>
            </w:pPr>
            <w:bookmarkStart w:id="8" w:name="page35"/>
            <w:bookmarkEnd w:id="8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12.3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покраска контейнерной площадки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6955.03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12949.16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12.5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563.48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12.6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погрузка мешков, вывоз на полигон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600.00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12.7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пескосоляной смеси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1579.17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360"/>
              <w:jc w:val="right"/>
              <w:rPr>
                <w:sz w:val="20"/>
                <w:szCs w:val="20"/>
              </w:rPr>
            </w:pPr>
            <w:bookmarkStart w:id="9" w:name="page36"/>
            <w:bookmarkEnd w:id="9"/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8816BA" w:rsidTr="00F8178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8816BA" w:rsidTr="00F8178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15467.29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15467.29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8816BA" w:rsidTr="00F8178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4800.00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 ч.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1"/>
                <w:szCs w:val="11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816BA" w:rsidTr="00F81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3"/>
                <w:szCs w:val="3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4800.00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</w:tbl>
    <w:p w:rsidR="00F81781" w:rsidRDefault="00F81781">
      <w:pPr>
        <w:ind w:left="800"/>
        <w:rPr>
          <w:rFonts w:eastAsia="Times New Roman"/>
          <w:sz w:val="20"/>
          <w:szCs w:val="20"/>
        </w:rPr>
      </w:pPr>
      <w:bookmarkStart w:id="10" w:name="page37"/>
      <w:bookmarkEnd w:id="10"/>
    </w:p>
    <w:p w:rsidR="00F81781" w:rsidRDefault="00512A65" w:rsidP="00512A65">
      <w:pPr>
        <w:ind w:left="800"/>
        <w:jc w:val="both"/>
        <w:rPr>
          <w:b/>
          <w:sz w:val="20"/>
          <w:szCs w:val="20"/>
        </w:rPr>
      </w:pPr>
      <w:r w:rsidRPr="004A2549">
        <w:rPr>
          <w:b/>
          <w:sz w:val="20"/>
          <w:szCs w:val="20"/>
        </w:rPr>
        <w:t>Задолженность</w:t>
      </w:r>
      <w:r w:rsidRPr="00525495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>жител</w:t>
      </w:r>
      <w:r>
        <w:rPr>
          <w:b/>
          <w:sz w:val="20"/>
          <w:szCs w:val="20"/>
        </w:rPr>
        <w:t>ей перед</w:t>
      </w:r>
      <w:r w:rsidRPr="009563B9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>ООО «ДИЛОС»  по выполненным работам</w:t>
      </w:r>
      <w:r>
        <w:rPr>
          <w:b/>
          <w:sz w:val="20"/>
          <w:szCs w:val="20"/>
        </w:rPr>
        <w:t xml:space="preserve"> – 59089,06 руб.</w:t>
      </w:r>
    </w:p>
    <w:p w:rsidR="00512A65" w:rsidRDefault="00512A65" w:rsidP="00F81781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8816BA" w:rsidRPr="00F81781" w:rsidRDefault="00F81781" w:rsidP="00F81781">
      <w:pPr>
        <w:ind w:left="800"/>
        <w:jc w:val="center"/>
        <w:rPr>
          <w:b/>
          <w:sz w:val="20"/>
          <w:szCs w:val="20"/>
        </w:rPr>
      </w:pPr>
      <w:r w:rsidRPr="00F81781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8816BA" w:rsidRDefault="008816B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816BA" w:rsidTr="00F817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6"/>
                <w:szCs w:val="16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F81781" w:rsidTr="00F81781">
        <w:trPr>
          <w:trHeight w:val="476"/>
        </w:trPr>
        <w:tc>
          <w:tcPr>
            <w:tcW w:w="11120" w:type="dxa"/>
            <w:gridSpan w:val="5"/>
            <w:vAlign w:val="bottom"/>
          </w:tcPr>
          <w:p w:rsidR="00F81781" w:rsidRPr="00F81781" w:rsidRDefault="00F81781" w:rsidP="00F81781">
            <w:pPr>
              <w:jc w:val="center"/>
              <w:rPr>
                <w:b/>
                <w:sz w:val="24"/>
                <w:szCs w:val="24"/>
              </w:rPr>
            </w:pPr>
            <w:r w:rsidRPr="00F81781">
              <w:rPr>
                <w:rFonts w:eastAsia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816BA" w:rsidTr="00F8178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19"/>
                <w:szCs w:val="19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6"/>
                <w:szCs w:val="16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4"/>
                <w:szCs w:val="24"/>
              </w:rPr>
            </w:pPr>
          </w:p>
        </w:tc>
      </w:tr>
      <w:tr w:rsidR="008816BA" w:rsidTr="00F81781">
        <w:trPr>
          <w:trHeight w:val="460"/>
        </w:trPr>
        <w:tc>
          <w:tcPr>
            <w:tcW w:w="820" w:type="dxa"/>
            <w:vAlign w:val="bottom"/>
          </w:tcPr>
          <w:p w:rsidR="008816BA" w:rsidRPr="00F81781" w:rsidRDefault="008816BA" w:rsidP="00F81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816BA" w:rsidRPr="00F81781" w:rsidRDefault="00F81781" w:rsidP="00F81781">
            <w:pPr>
              <w:jc w:val="center"/>
              <w:rPr>
                <w:b/>
                <w:sz w:val="20"/>
                <w:szCs w:val="20"/>
              </w:rPr>
            </w:pPr>
            <w:r w:rsidRPr="00F81781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816BA" w:rsidTr="00F8178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19"/>
                <w:szCs w:val="19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6"/>
                <w:szCs w:val="16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360"/>
              <w:jc w:val="right"/>
              <w:rPr>
                <w:sz w:val="20"/>
                <w:szCs w:val="20"/>
              </w:rPr>
            </w:pPr>
            <w:bookmarkStart w:id="11" w:name="page38"/>
            <w:bookmarkEnd w:id="11"/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476"/>
        </w:trPr>
        <w:tc>
          <w:tcPr>
            <w:tcW w:w="820" w:type="dxa"/>
            <w:vAlign w:val="bottom"/>
          </w:tcPr>
          <w:p w:rsidR="008816BA" w:rsidRPr="00F81781" w:rsidRDefault="008816BA" w:rsidP="00F81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816BA" w:rsidRPr="00F81781" w:rsidRDefault="00F81781" w:rsidP="00F81781">
            <w:pPr>
              <w:jc w:val="center"/>
              <w:rPr>
                <w:b/>
                <w:sz w:val="20"/>
                <w:szCs w:val="20"/>
              </w:rPr>
            </w:pPr>
            <w:r w:rsidRPr="00F81781">
              <w:rPr>
                <w:rFonts w:eastAsia="Times New Roman"/>
                <w:b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816BA" w:rsidTr="00F8178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816BA" w:rsidRDefault="008816BA">
            <w:pPr>
              <w:rPr>
                <w:sz w:val="19"/>
                <w:szCs w:val="19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16"/>
                <w:szCs w:val="16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512A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512A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6"/>
                <w:szCs w:val="6"/>
              </w:rPr>
            </w:pPr>
          </w:p>
        </w:tc>
      </w:tr>
      <w:tr w:rsidR="008816BA" w:rsidTr="00F81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F817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512A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31469</w:t>
            </w:r>
          </w:p>
        </w:tc>
      </w:tr>
      <w:tr w:rsidR="008816BA" w:rsidTr="00F81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20"/>
                <w:szCs w:val="20"/>
              </w:rPr>
            </w:pPr>
          </w:p>
        </w:tc>
      </w:tr>
      <w:tr w:rsidR="008816BA" w:rsidTr="00F81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16BA" w:rsidRDefault="00F81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816BA" w:rsidRDefault="008816BA"/>
        </w:tc>
      </w:tr>
      <w:tr w:rsidR="008816BA" w:rsidTr="00F8178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16BA" w:rsidRDefault="008816BA">
            <w:pPr>
              <w:rPr>
                <w:sz w:val="9"/>
                <w:szCs w:val="9"/>
              </w:rPr>
            </w:pPr>
          </w:p>
        </w:tc>
      </w:tr>
    </w:tbl>
    <w:p w:rsidR="008816BA" w:rsidRDefault="008816BA">
      <w:pPr>
        <w:spacing w:line="200" w:lineRule="exact"/>
        <w:rPr>
          <w:sz w:val="20"/>
          <w:szCs w:val="20"/>
        </w:rPr>
      </w:pPr>
    </w:p>
    <w:p w:rsidR="008816BA" w:rsidRDefault="008816BA">
      <w:pPr>
        <w:spacing w:line="200" w:lineRule="exact"/>
        <w:rPr>
          <w:sz w:val="20"/>
          <w:szCs w:val="20"/>
        </w:rPr>
      </w:pPr>
    </w:p>
    <w:p w:rsidR="008816BA" w:rsidRDefault="008816BA">
      <w:pPr>
        <w:spacing w:line="200" w:lineRule="exact"/>
        <w:rPr>
          <w:sz w:val="20"/>
          <w:szCs w:val="20"/>
        </w:rPr>
      </w:pPr>
    </w:p>
    <w:p w:rsidR="008816BA" w:rsidRDefault="008816BA">
      <w:pPr>
        <w:spacing w:line="200" w:lineRule="exact"/>
        <w:rPr>
          <w:sz w:val="20"/>
          <w:szCs w:val="20"/>
        </w:rPr>
      </w:pPr>
    </w:p>
    <w:p w:rsidR="008816BA" w:rsidRDefault="008816BA">
      <w:pPr>
        <w:spacing w:line="200" w:lineRule="exact"/>
        <w:rPr>
          <w:sz w:val="20"/>
          <w:szCs w:val="20"/>
        </w:rPr>
      </w:pPr>
    </w:p>
    <w:p w:rsidR="008816BA" w:rsidRDefault="008816BA">
      <w:pPr>
        <w:spacing w:line="200" w:lineRule="exact"/>
        <w:rPr>
          <w:sz w:val="20"/>
          <w:szCs w:val="20"/>
        </w:rPr>
      </w:pPr>
    </w:p>
    <w:p w:rsidR="008816BA" w:rsidRDefault="008816BA">
      <w:pPr>
        <w:spacing w:line="200" w:lineRule="exact"/>
        <w:rPr>
          <w:sz w:val="20"/>
          <w:szCs w:val="20"/>
        </w:rPr>
      </w:pPr>
    </w:p>
    <w:p w:rsidR="0035063D" w:rsidRDefault="0035063D" w:rsidP="0035063D">
      <w:pPr>
        <w:spacing w:line="281" w:lineRule="exact"/>
        <w:jc w:val="center"/>
        <w:rPr>
          <w:sz w:val="20"/>
          <w:szCs w:val="20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8816BA" w:rsidRDefault="008816BA">
      <w:pPr>
        <w:spacing w:line="200" w:lineRule="exact"/>
        <w:rPr>
          <w:sz w:val="20"/>
          <w:szCs w:val="20"/>
        </w:rPr>
      </w:pPr>
    </w:p>
    <w:p w:rsidR="008816BA" w:rsidRDefault="008816BA">
      <w:pPr>
        <w:spacing w:line="200" w:lineRule="exact"/>
        <w:rPr>
          <w:sz w:val="20"/>
          <w:szCs w:val="20"/>
        </w:rPr>
      </w:pPr>
    </w:p>
    <w:p w:rsidR="008816BA" w:rsidRDefault="008816BA">
      <w:pPr>
        <w:spacing w:line="200" w:lineRule="exact"/>
        <w:rPr>
          <w:sz w:val="20"/>
          <w:szCs w:val="20"/>
        </w:rPr>
      </w:pPr>
    </w:p>
    <w:p w:rsidR="008816BA" w:rsidRDefault="008816BA">
      <w:pPr>
        <w:spacing w:line="200" w:lineRule="exact"/>
        <w:rPr>
          <w:sz w:val="20"/>
          <w:szCs w:val="20"/>
        </w:rPr>
      </w:pPr>
    </w:p>
    <w:p w:rsidR="008816BA" w:rsidRDefault="008816BA">
      <w:pPr>
        <w:spacing w:line="200" w:lineRule="exact"/>
        <w:rPr>
          <w:sz w:val="20"/>
          <w:szCs w:val="20"/>
        </w:rPr>
      </w:pPr>
    </w:p>
    <w:p w:rsidR="008816BA" w:rsidRDefault="008816BA">
      <w:pPr>
        <w:spacing w:line="200" w:lineRule="exact"/>
        <w:rPr>
          <w:sz w:val="20"/>
          <w:szCs w:val="20"/>
        </w:rPr>
      </w:pPr>
    </w:p>
    <w:p w:rsidR="008816BA" w:rsidRDefault="008816BA">
      <w:pPr>
        <w:spacing w:line="200" w:lineRule="exact"/>
        <w:rPr>
          <w:sz w:val="20"/>
          <w:szCs w:val="20"/>
        </w:rPr>
      </w:pPr>
    </w:p>
    <w:p w:rsidR="008816BA" w:rsidRDefault="008816BA">
      <w:pPr>
        <w:spacing w:line="200" w:lineRule="exact"/>
        <w:rPr>
          <w:sz w:val="20"/>
          <w:szCs w:val="20"/>
        </w:rPr>
      </w:pPr>
    </w:p>
    <w:p w:rsidR="008816BA" w:rsidRDefault="008816BA">
      <w:pPr>
        <w:spacing w:line="200" w:lineRule="exact"/>
        <w:rPr>
          <w:sz w:val="20"/>
          <w:szCs w:val="20"/>
        </w:rPr>
      </w:pPr>
    </w:p>
    <w:p w:rsidR="008816BA" w:rsidRDefault="008816BA">
      <w:pPr>
        <w:spacing w:line="200" w:lineRule="exact"/>
        <w:rPr>
          <w:sz w:val="20"/>
          <w:szCs w:val="20"/>
        </w:rPr>
      </w:pPr>
    </w:p>
    <w:p w:rsidR="008816BA" w:rsidRDefault="008816BA">
      <w:pPr>
        <w:spacing w:line="200" w:lineRule="exact"/>
        <w:rPr>
          <w:sz w:val="20"/>
          <w:szCs w:val="20"/>
        </w:rPr>
      </w:pPr>
    </w:p>
    <w:p w:rsidR="008816BA" w:rsidRDefault="008816BA">
      <w:pPr>
        <w:spacing w:line="200" w:lineRule="exact"/>
        <w:rPr>
          <w:sz w:val="20"/>
          <w:szCs w:val="20"/>
        </w:rPr>
      </w:pPr>
    </w:p>
    <w:p w:rsidR="008816BA" w:rsidRDefault="008816BA">
      <w:pPr>
        <w:spacing w:line="200" w:lineRule="exact"/>
        <w:rPr>
          <w:sz w:val="20"/>
          <w:szCs w:val="20"/>
        </w:rPr>
      </w:pPr>
    </w:p>
    <w:p w:rsidR="008816BA" w:rsidRDefault="008816BA">
      <w:pPr>
        <w:spacing w:line="200" w:lineRule="exact"/>
        <w:rPr>
          <w:sz w:val="20"/>
          <w:szCs w:val="20"/>
        </w:rPr>
      </w:pPr>
    </w:p>
    <w:p w:rsidR="008816BA" w:rsidRDefault="008816BA">
      <w:pPr>
        <w:spacing w:line="200" w:lineRule="exact"/>
        <w:rPr>
          <w:sz w:val="20"/>
          <w:szCs w:val="20"/>
        </w:rPr>
      </w:pPr>
    </w:p>
    <w:p w:rsidR="008816BA" w:rsidRDefault="008816BA">
      <w:pPr>
        <w:spacing w:line="200" w:lineRule="exact"/>
        <w:rPr>
          <w:sz w:val="20"/>
          <w:szCs w:val="20"/>
        </w:rPr>
      </w:pPr>
    </w:p>
    <w:p w:rsidR="008816BA" w:rsidRDefault="008816BA">
      <w:pPr>
        <w:spacing w:line="200" w:lineRule="exact"/>
        <w:rPr>
          <w:sz w:val="20"/>
          <w:szCs w:val="20"/>
        </w:rPr>
      </w:pPr>
    </w:p>
    <w:p w:rsidR="008816BA" w:rsidRDefault="008816BA">
      <w:pPr>
        <w:spacing w:line="200" w:lineRule="exact"/>
        <w:rPr>
          <w:sz w:val="20"/>
          <w:szCs w:val="20"/>
        </w:rPr>
      </w:pPr>
    </w:p>
    <w:p w:rsidR="008816BA" w:rsidRDefault="008816BA">
      <w:pPr>
        <w:spacing w:line="200" w:lineRule="exact"/>
        <w:rPr>
          <w:sz w:val="20"/>
          <w:szCs w:val="20"/>
        </w:rPr>
      </w:pPr>
    </w:p>
    <w:p w:rsidR="008816BA" w:rsidRDefault="008816BA">
      <w:pPr>
        <w:spacing w:line="200" w:lineRule="exact"/>
        <w:rPr>
          <w:sz w:val="20"/>
          <w:szCs w:val="20"/>
        </w:rPr>
      </w:pPr>
    </w:p>
    <w:p w:rsidR="008816BA" w:rsidRDefault="008816BA">
      <w:pPr>
        <w:spacing w:line="200" w:lineRule="exact"/>
        <w:rPr>
          <w:sz w:val="20"/>
          <w:szCs w:val="20"/>
        </w:rPr>
      </w:pPr>
    </w:p>
    <w:p w:rsidR="008816BA" w:rsidRDefault="008816BA">
      <w:pPr>
        <w:spacing w:line="200" w:lineRule="exact"/>
        <w:rPr>
          <w:sz w:val="20"/>
          <w:szCs w:val="20"/>
        </w:rPr>
      </w:pPr>
    </w:p>
    <w:sectPr w:rsidR="008816BA" w:rsidSect="00F81781">
      <w:pgSz w:w="11900" w:h="16840"/>
      <w:pgMar w:top="375" w:right="400" w:bottom="426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16BA"/>
    <w:rsid w:val="0035063D"/>
    <w:rsid w:val="00512A65"/>
    <w:rsid w:val="0085097E"/>
    <w:rsid w:val="008816BA"/>
    <w:rsid w:val="00C119AE"/>
    <w:rsid w:val="00F8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4099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ECONOMIST</cp:lastModifiedBy>
  <cp:revision>4</cp:revision>
  <dcterms:created xsi:type="dcterms:W3CDTF">2018-02-20T05:30:00Z</dcterms:created>
  <dcterms:modified xsi:type="dcterms:W3CDTF">2018-02-21T07:43:00Z</dcterms:modified>
</cp:coreProperties>
</file>